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906809" w14:textId="2BC1E524" w:rsidR="0001681E" w:rsidRDefault="009E46BB" w:rsidP="00254552">
      <w:pPr>
        <w:pStyle w:val="STD-Titulo"/>
        <w:jc w:val="both"/>
      </w:pPr>
      <w:r w:rsidRPr="009E46BB">
        <w:t>Gema Igual brinda el apoyo de Santander a la celebración de los 140 años de la Cámara de Comercio</w:t>
      </w:r>
    </w:p>
    <w:p w14:paraId="488055C4" w14:textId="77777777" w:rsidR="009E46BB" w:rsidRPr="00CA2131" w:rsidRDefault="009E46BB" w:rsidP="00254552">
      <w:pPr>
        <w:pStyle w:val="STD-Titulo"/>
        <w:jc w:val="both"/>
      </w:pPr>
    </w:p>
    <w:p w14:paraId="5F0F19E9" w14:textId="6CCAA476" w:rsidR="009E46BB" w:rsidRPr="009E46BB" w:rsidRDefault="009E46BB" w:rsidP="009E46BB">
      <w:pPr>
        <w:pStyle w:val="STD-Subtitulo"/>
        <w:jc w:val="both"/>
        <w:rPr>
          <w:rFonts w:ascii="Arial" w:hAnsi="Arial" w:cs="Arial"/>
        </w:rPr>
      </w:pPr>
      <w:r w:rsidRPr="009E46BB">
        <w:rPr>
          <w:rFonts w:ascii="Arial" w:hAnsi="Arial" w:cs="Arial" w:hint="eastAsia"/>
        </w:rPr>
        <w:t>La alcaldesa destaca la estrecha vinculación de la Cámara con la historia económica y empresarial de Santander y garantiza la colaboración del Ayuntamiento en la conmemoración</w:t>
      </w:r>
    </w:p>
    <w:p w14:paraId="6FD19EC5" w14:textId="0EACEB9E" w:rsidR="009E46BB" w:rsidRPr="007236A2" w:rsidRDefault="009E46BB" w:rsidP="009E46BB">
      <w:pPr>
        <w:pStyle w:val="STD-Subtitulo"/>
        <w:jc w:val="both"/>
        <w:rPr>
          <w:rFonts w:ascii="Arial" w:hAnsi="Arial" w:cs="Arial"/>
        </w:rPr>
      </w:pPr>
      <w:r w:rsidRPr="009E46BB">
        <w:rPr>
          <w:rFonts w:ascii="Arial" w:hAnsi="Arial" w:cs="Arial" w:hint="eastAsia"/>
        </w:rPr>
        <w:t xml:space="preserve">Tomás </w:t>
      </w:r>
      <w:proofErr w:type="spellStart"/>
      <w:r w:rsidRPr="009E46BB">
        <w:rPr>
          <w:rFonts w:ascii="Arial" w:hAnsi="Arial" w:cs="Arial" w:hint="eastAsia"/>
        </w:rPr>
        <w:t>Dasgoas</w:t>
      </w:r>
      <w:proofErr w:type="spellEnd"/>
      <w:r w:rsidRPr="009E46BB">
        <w:rPr>
          <w:rFonts w:ascii="Arial" w:hAnsi="Arial" w:cs="Arial" w:hint="eastAsia"/>
        </w:rPr>
        <w:t xml:space="preserve"> presenta a la regidora las principales líneas del programa del 140 aniversario, que se dará a conocer el próximo 23 de septiembre</w:t>
      </w:r>
    </w:p>
    <w:p w14:paraId="090285DB" w14:textId="77777777" w:rsidR="00487F6B" w:rsidRDefault="00487F6B" w:rsidP="00CA2131">
      <w:pPr>
        <w:pStyle w:val="STD-Fecha"/>
        <w:jc w:val="both"/>
        <w:rPr>
          <w:rFonts w:ascii="Arial" w:hAnsi="Arial" w:cs="Arial"/>
        </w:rPr>
      </w:pPr>
    </w:p>
    <w:p w14:paraId="5D7A58D7" w14:textId="396E1576" w:rsidR="00D5564E" w:rsidRPr="00CA2131" w:rsidRDefault="009E46BB" w:rsidP="00CA2131">
      <w:pPr>
        <w:pStyle w:val="STD-Fecha"/>
        <w:jc w:val="both"/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="00E357A1">
        <w:rPr>
          <w:rFonts w:ascii="Arial" w:hAnsi="Arial" w:cs="Arial"/>
        </w:rPr>
        <w:t>,</w:t>
      </w:r>
      <w:r w:rsidR="00E573CB">
        <w:rPr>
          <w:rFonts w:ascii="Arial" w:hAnsi="Arial" w:cs="Arial"/>
        </w:rPr>
        <w:t xml:space="preserve"> </w:t>
      </w:r>
      <w:r w:rsidR="00030633">
        <w:rPr>
          <w:rFonts w:ascii="Arial" w:hAnsi="Arial" w:cs="Arial"/>
        </w:rPr>
        <w:t>septiembre</w:t>
      </w:r>
      <w:r w:rsidR="00046C8B">
        <w:rPr>
          <w:rFonts w:ascii="Arial" w:hAnsi="Arial" w:cs="Arial"/>
        </w:rPr>
        <w:t xml:space="preserve">, </w:t>
      </w:r>
      <w:r w:rsidR="009A73EE">
        <w:rPr>
          <w:rFonts w:ascii="Arial" w:hAnsi="Arial" w:cs="Arial"/>
        </w:rPr>
        <w:t>2</w:t>
      </w:r>
      <w:r w:rsidR="00B83BFD">
        <w:rPr>
          <w:rFonts w:ascii="Arial" w:hAnsi="Arial" w:cs="Arial"/>
        </w:rPr>
        <w:t>6</w:t>
      </w:r>
      <w:r w:rsidR="00151B12">
        <w:rPr>
          <w:rFonts w:ascii="Arial" w:hAnsi="Arial" w:cs="Arial"/>
        </w:rPr>
        <w:t>.</w:t>
      </w:r>
    </w:p>
    <w:p w14:paraId="13227161" w14:textId="77777777" w:rsidR="009E46BB" w:rsidRPr="009E46BB" w:rsidRDefault="009E46BB" w:rsidP="009E46BB">
      <w:pPr>
        <w:pStyle w:val="STD-Textocorrido"/>
        <w:jc w:val="both"/>
        <w:rPr>
          <w:rFonts w:ascii="Arial" w:hAnsi="Arial" w:cs="Arial"/>
        </w:rPr>
      </w:pPr>
      <w:r w:rsidRPr="009E46BB">
        <w:rPr>
          <w:rFonts w:ascii="Arial" w:hAnsi="Arial" w:cs="Arial"/>
        </w:rPr>
        <w:t>La alcaldesa de Santander, Gema Igual, ha brindado el apoyo y la colaboración del Ayuntamiento a la Cámara de Comercio de Cantabria con motivo de la celebración de su 140 aniversario y ha destacado la importante contribución que la institución cameral ha realizado durante todo este tiempo al desarrollo económico y empresarial de la ciudad y del conjunto de Cantabria.</w:t>
      </w:r>
    </w:p>
    <w:p w14:paraId="78ABB3FC" w14:textId="77777777" w:rsidR="007450D3" w:rsidRDefault="009E46BB" w:rsidP="009E46BB">
      <w:pPr>
        <w:pStyle w:val="STD-Textocorrido"/>
        <w:jc w:val="both"/>
        <w:rPr>
          <w:rFonts w:ascii="Arial" w:hAnsi="Arial" w:cs="Arial"/>
        </w:rPr>
      </w:pPr>
      <w:r w:rsidRPr="009E46BB">
        <w:rPr>
          <w:rFonts w:ascii="Arial" w:hAnsi="Arial" w:cs="Arial"/>
        </w:rPr>
        <w:t xml:space="preserve">Así se lo ha trasladado al presidente de la Cámara, Tomás </w:t>
      </w:r>
      <w:proofErr w:type="spellStart"/>
      <w:r w:rsidRPr="009E46BB">
        <w:rPr>
          <w:rFonts w:ascii="Arial" w:hAnsi="Arial" w:cs="Arial"/>
        </w:rPr>
        <w:t>Dasgoas</w:t>
      </w:r>
      <w:proofErr w:type="spellEnd"/>
      <w:r w:rsidRPr="009E46BB">
        <w:rPr>
          <w:rFonts w:ascii="Arial" w:hAnsi="Arial" w:cs="Arial"/>
        </w:rPr>
        <w:t>, durante el encuentro que ambos han mantenido en el Ayuntamiento</w:t>
      </w:r>
      <w:r w:rsidR="007450D3">
        <w:rPr>
          <w:rFonts w:ascii="Arial" w:hAnsi="Arial" w:cs="Arial"/>
        </w:rPr>
        <w:t xml:space="preserve">, en el que han tomado parte también la directora general de la Cámara, Rosa Vega; y la concejala de Empleo, </w:t>
      </w:r>
      <w:r w:rsidR="007450D3" w:rsidRPr="007450D3">
        <w:rPr>
          <w:rFonts w:ascii="Arial" w:hAnsi="Arial" w:cs="Arial"/>
        </w:rPr>
        <w:t>Emprendimiento y Desarrollo Empresarial</w:t>
      </w:r>
      <w:r w:rsidR="007450D3">
        <w:rPr>
          <w:rFonts w:ascii="Arial" w:hAnsi="Arial" w:cs="Arial"/>
        </w:rPr>
        <w:t xml:space="preserve"> Chabela Gómez-Barreda. </w:t>
      </w:r>
    </w:p>
    <w:p w14:paraId="2B644598" w14:textId="5F2A6684" w:rsidR="009E46BB" w:rsidRPr="009E46BB" w:rsidRDefault="007450D3" w:rsidP="009E46BB">
      <w:pPr>
        <w:pStyle w:val="STD-Textocorrido"/>
        <w:jc w:val="both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Pr="009E46BB">
        <w:rPr>
          <w:rFonts w:ascii="Arial" w:hAnsi="Arial" w:cs="Arial"/>
        </w:rPr>
        <w:t xml:space="preserve">l responsable de la institución ha presentado a la alcaldesa las principales líneas del programa conmemorativo, que arrancará el próximo 23 de septiembre, coincidiendo con los 140 años de la constitución de la Cámara de Comercio de Cantabria. </w:t>
      </w:r>
    </w:p>
    <w:p w14:paraId="29296906" w14:textId="14469C4A" w:rsidR="009E46BB" w:rsidRPr="009E46BB" w:rsidRDefault="009E46BB" w:rsidP="009E46BB">
      <w:pPr>
        <w:pStyle w:val="STD-Textocorrido"/>
        <w:jc w:val="both"/>
        <w:rPr>
          <w:rFonts w:ascii="Arial" w:hAnsi="Arial" w:cs="Arial"/>
        </w:rPr>
      </w:pPr>
      <w:r w:rsidRPr="009E46BB">
        <w:rPr>
          <w:rFonts w:ascii="Arial" w:hAnsi="Arial" w:cs="Arial"/>
        </w:rPr>
        <w:t>Igual ha valorado el carácter amplio y diverso de un programa que incluirá actividades relacionadas, entre otros ámbitos, con la educación, la cultura, el legado y la innovación.</w:t>
      </w:r>
      <w:r w:rsidR="007450D3">
        <w:rPr>
          <w:rFonts w:ascii="Arial" w:hAnsi="Arial" w:cs="Arial"/>
        </w:rPr>
        <w:t xml:space="preserve"> </w:t>
      </w:r>
      <w:bookmarkStart w:id="0" w:name="_GoBack"/>
      <w:bookmarkEnd w:id="0"/>
      <w:r w:rsidRPr="009E46BB">
        <w:rPr>
          <w:rFonts w:ascii="Arial" w:hAnsi="Arial" w:cs="Arial"/>
        </w:rPr>
        <w:t xml:space="preserve">“La Cámara de Comercio forma parte de la historia económica de Santander y de Cantabria, y alcanzar 140 años es una efeméride que merece ser celebrada. Han preparado un programa muy completo y desde el Ayuntamiento estaremos encantados de colaborar y acompañar en esta celebración”, ha señalado la alcaldesa. </w:t>
      </w:r>
    </w:p>
    <w:p w14:paraId="32C03792" w14:textId="77777777" w:rsidR="009E46BB" w:rsidRPr="009E46BB" w:rsidRDefault="009E46BB" w:rsidP="009E46BB">
      <w:pPr>
        <w:pStyle w:val="STD-Textocorrido"/>
        <w:jc w:val="both"/>
        <w:rPr>
          <w:rFonts w:ascii="Arial" w:hAnsi="Arial" w:cs="Arial"/>
        </w:rPr>
      </w:pPr>
      <w:r w:rsidRPr="009E46BB">
        <w:rPr>
          <w:rFonts w:ascii="Arial" w:hAnsi="Arial" w:cs="Arial"/>
        </w:rPr>
        <w:t>La regidora ha puesto también en valor el papel que la Cámara desempeña como aliada del tejido empresarial santanderino, así como su capacidad para favorecer la colaboración entre empresas, emprendedores, instituciones y sociedad.</w:t>
      </w:r>
    </w:p>
    <w:p w14:paraId="1320A2A0" w14:textId="1D82F1A9" w:rsidR="009E46BB" w:rsidRPr="009E46BB" w:rsidRDefault="009E46BB" w:rsidP="009E46BB">
      <w:pPr>
        <w:pStyle w:val="STD-Textocorrido"/>
        <w:jc w:val="both"/>
        <w:rPr>
          <w:rFonts w:ascii="Arial" w:hAnsi="Arial" w:cs="Arial"/>
        </w:rPr>
      </w:pPr>
      <w:r w:rsidRPr="009E46BB">
        <w:rPr>
          <w:rFonts w:ascii="Arial" w:hAnsi="Arial" w:cs="Arial"/>
        </w:rPr>
        <w:t xml:space="preserve">“Hablar de los 140 años de la Cámara es hablar también de la evolución y la transformación de Santander, de generaciones de empresarios y comerciantes que han contribuido a crear empleo, actividad y oportunidades”, ha afirmado Igual, </w:t>
      </w:r>
      <w:r>
        <w:rPr>
          <w:rFonts w:ascii="Arial" w:hAnsi="Arial" w:cs="Arial"/>
        </w:rPr>
        <w:t>y</w:t>
      </w:r>
      <w:r w:rsidRPr="009E46BB">
        <w:rPr>
          <w:rFonts w:ascii="Arial" w:hAnsi="Arial" w:cs="Arial"/>
        </w:rPr>
        <w:t xml:space="preserve"> ha considerado que esta conmemoración </w:t>
      </w:r>
      <w:r>
        <w:rPr>
          <w:rFonts w:ascii="Arial" w:hAnsi="Arial" w:cs="Arial"/>
        </w:rPr>
        <w:t>supone “</w:t>
      </w:r>
      <w:r w:rsidRPr="009E46BB">
        <w:rPr>
          <w:rFonts w:ascii="Arial" w:hAnsi="Arial" w:cs="Arial"/>
        </w:rPr>
        <w:t>una magnífica ocasión no solo para reconocer todo ese legado, sino también para seguir construyendo juntos el Santander dinámico, innovador y abierto a nuevas oportunidades que queremos para el futuro”.</w:t>
      </w:r>
    </w:p>
    <w:p w14:paraId="660B8BA5" w14:textId="77777777" w:rsidR="009E46BB" w:rsidRPr="009E46BB" w:rsidRDefault="009E46BB" w:rsidP="009E46BB">
      <w:pPr>
        <w:pStyle w:val="STD-Textocorrido"/>
        <w:jc w:val="both"/>
        <w:rPr>
          <w:rFonts w:ascii="Arial" w:hAnsi="Arial" w:cs="Arial"/>
        </w:rPr>
      </w:pPr>
      <w:r w:rsidRPr="009E46BB">
        <w:rPr>
          <w:rFonts w:ascii="Arial" w:hAnsi="Arial" w:cs="Arial"/>
        </w:rPr>
        <w:t xml:space="preserve">Por su parte, Tomás </w:t>
      </w:r>
      <w:proofErr w:type="spellStart"/>
      <w:r w:rsidRPr="009E46BB">
        <w:rPr>
          <w:rFonts w:ascii="Arial" w:hAnsi="Arial" w:cs="Arial"/>
        </w:rPr>
        <w:t>Dasgoas</w:t>
      </w:r>
      <w:proofErr w:type="spellEnd"/>
      <w:r w:rsidRPr="009E46BB">
        <w:rPr>
          <w:rFonts w:ascii="Arial" w:hAnsi="Arial" w:cs="Arial"/>
        </w:rPr>
        <w:t xml:space="preserve"> ha explicado que la celebración pretende mirar a los 140 años de historia de la Cámara, pero, sobre todo, aprovechar esta efeméride para reforzar su contribución presente y futura al tejido económico de Cantabria.</w:t>
      </w:r>
    </w:p>
    <w:p w14:paraId="63F929A2" w14:textId="48286A67" w:rsidR="009E46BB" w:rsidRPr="009E46BB" w:rsidRDefault="00A0503F" w:rsidP="009E46BB">
      <w:pPr>
        <w:pStyle w:val="STD-Textocorrid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“</w:t>
      </w:r>
      <w:r w:rsidR="009E46BB" w:rsidRPr="009E46BB">
        <w:rPr>
          <w:rFonts w:ascii="Arial" w:hAnsi="Arial" w:cs="Arial"/>
        </w:rPr>
        <w:t>Queremos reconocer nuestra historia, pero este aniversario no puede quedarse únicamente en mirar al pasado. Queremos aprovecharlo para poner en valor a las empresas, organizaciones y personas que han contribuido al desarrollo económico de Cantabria, generar nuevos espacios de encuentro e impulsar proyectos que permanezcan y sigan aportando valor más allá de esta celebración</w:t>
      </w:r>
      <w:r>
        <w:rPr>
          <w:rFonts w:ascii="Arial" w:hAnsi="Arial" w:cs="Arial"/>
        </w:rPr>
        <w:t>”</w:t>
      </w:r>
      <w:r w:rsidR="009E46BB" w:rsidRPr="009E46BB">
        <w:rPr>
          <w:rFonts w:ascii="Arial" w:hAnsi="Arial" w:cs="Arial"/>
        </w:rPr>
        <w:t xml:space="preserve">, ha señalado el presidente de la Cámara. </w:t>
      </w:r>
    </w:p>
    <w:p w14:paraId="045E1C90" w14:textId="0B5A8F4A" w:rsidR="009E46BB" w:rsidRPr="009E46BB" w:rsidRDefault="009E46BB" w:rsidP="009E46BB">
      <w:pPr>
        <w:pStyle w:val="STD-Textocorrido"/>
        <w:jc w:val="both"/>
        <w:rPr>
          <w:rFonts w:ascii="Arial" w:hAnsi="Arial" w:cs="Arial"/>
        </w:rPr>
      </w:pPr>
      <w:proofErr w:type="spellStart"/>
      <w:r w:rsidRPr="009E46BB">
        <w:rPr>
          <w:rFonts w:ascii="Arial" w:hAnsi="Arial" w:cs="Arial"/>
        </w:rPr>
        <w:t>Dasgoas</w:t>
      </w:r>
      <w:proofErr w:type="spellEnd"/>
      <w:r w:rsidRPr="009E46BB">
        <w:rPr>
          <w:rFonts w:ascii="Arial" w:hAnsi="Arial" w:cs="Arial"/>
        </w:rPr>
        <w:t xml:space="preserve"> ha recordado además que la trayectoria de la institución está estrechamente ligada a la evolución económica y empresarial de la comunidad. </w:t>
      </w:r>
      <w:r w:rsidR="00A0503F">
        <w:rPr>
          <w:rFonts w:ascii="Arial" w:hAnsi="Arial" w:cs="Arial"/>
        </w:rPr>
        <w:t>“</w:t>
      </w:r>
      <w:r w:rsidRPr="009E46BB">
        <w:rPr>
          <w:rFonts w:ascii="Arial" w:hAnsi="Arial" w:cs="Arial"/>
        </w:rPr>
        <w:t>La historia de la Cámara se ha construido acompañando a generaciones de empresarios, comerciantes y emprendedores de Cantabria. Son ellos quienes han dado sentido a estos 140 años y quienes deben ser también protagonistas de esta conmemoración</w:t>
      </w:r>
      <w:r w:rsidR="00A0503F">
        <w:rPr>
          <w:rFonts w:ascii="Arial" w:hAnsi="Arial" w:cs="Arial"/>
        </w:rPr>
        <w:t>”</w:t>
      </w:r>
      <w:r w:rsidRPr="009E46BB">
        <w:rPr>
          <w:rFonts w:ascii="Arial" w:hAnsi="Arial" w:cs="Arial"/>
        </w:rPr>
        <w:t xml:space="preserve">, ha añadido. </w:t>
      </w:r>
    </w:p>
    <w:p w14:paraId="57DBB386" w14:textId="77777777" w:rsidR="009E46BB" w:rsidRPr="009E46BB" w:rsidRDefault="009E46BB" w:rsidP="009E46BB">
      <w:pPr>
        <w:pStyle w:val="STD-Textocorrido"/>
        <w:jc w:val="both"/>
        <w:rPr>
          <w:rFonts w:ascii="Arial" w:hAnsi="Arial" w:cs="Arial"/>
        </w:rPr>
      </w:pPr>
      <w:r w:rsidRPr="009E46BB">
        <w:rPr>
          <w:rFonts w:ascii="Arial" w:hAnsi="Arial" w:cs="Arial"/>
        </w:rPr>
        <w:t xml:space="preserve">El programa del 140 aniversario se articulará en torno a tres grandes objetivos: reconocer, poniendo en valor a las organizaciones y personas que han contribuido al progreso económico de Cantabria; conectar, creando espacios de encuentro entre empresas, instituciones y sociedad; e impulsar, promoviendo iniciativas con capacidad para mantenerse y generar valor una vez finalizado el aniversario. </w:t>
      </w:r>
    </w:p>
    <w:p w14:paraId="36D27E2E" w14:textId="0759DD56" w:rsidR="00921C6A" w:rsidRPr="00921C6A" w:rsidRDefault="00921C6A" w:rsidP="009E46BB">
      <w:pPr>
        <w:pStyle w:val="STD-Textocorrido"/>
        <w:jc w:val="both"/>
        <w:rPr>
          <w:rFonts w:ascii="Arial" w:hAnsi="Arial" w:cs="Arial"/>
          <w:b/>
        </w:rPr>
      </w:pPr>
      <w:r w:rsidRPr="00921C6A">
        <w:rPr>
          <w:rFonts w:ascii="Arial" w:hAnsi="Arial" w:cs="Arial"/>
          <w:b/>
        </w:rPr>
        <w:t>Nota: se envía fotografía</w:t>
      </w:r>
    </w:p>
    <w:tbl>
      <w:tblPr>
        <w:tblStyle w:val="Tablaconcuadrcula"/>
        <w:tblW w:w="8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"/>
        <w:gridCol w:w="491"/>
        <w:gridCol w:w="491"/>
        <w:gridCol w:w="491"/>
        <w:gridCol w:w="491"/>
        <w:gridCol w:w="491"/>
        <w:gridCol w:w="495"/>
        <w:gridCol w:w="492"/>
        <w:gridCol w:w="492"/>
        <w:gridCol w:w="220"/>
        <w:gridCol w:w="496"/>
        <w:gridCol w:w="492"/>
        <w:gridCol w:w="492"/>
        <w:gridCol w:w="492"/>
        <w:gridCol w:w="492"/>
        <w:gridCol w:w="492"/>
        <w:gridCol w:w="492"/>
        <w:gridCol w:w="496"/>
      </w:tblGrid>
      <w:tr w:rsidR="00C542B1" w14:paraId="7A51046B" w14:textId="77777777" w:rsidTr="00C542B1">
        <w:trPr>
          <w:trHeight w:val="454"/>
        </w:trPr>
        <w:tc>
          <w:tcPr>
            <w:tcW w:w="400" w:type="dxa"/>
            <w:tcMar>
              <w:left w:w="0" w:type="dxa"/>
              <w:right w:w="0" w:type="dxa"/>
            </w:tcMar>
          </w:tcPr>
          <w:p w14:paraId="093C0D26" w14:textId="77777777" w:rsidR="00C542B1" w:rsidRPr="001D3642" w:rsidRDefault="00C542B1" w:rsidP="00D66A63">
            <w:r>
              <w:fldChar w:fldCharType="begin"/>
            </w:r>
            <w:r>
              <w:instrText xml:space="preserve"> INCLUDEPICTURE "https://www.un.org/sustainabledevelopment/es/wp-content/uploads/sites/3/2019/09/S_SDG_Icons_Inverted_Transparent_WEB-01-150x150.png" \* MERGEFORMATINET </w:instrText>
            </w:r>
            <w:r>
              <w:fldChar w:fldCharType="separate"/>
            </w:r>
            <w:r>
              <w:rPr>
                <w:noProof/>
                <w:lang w:val="es-ES_tradnl" w:eastAsia="es-ES_tradnl"/>
              </w:rPr>
              <w:drawing>
                <wp:inline distT="0" distB="0" distL="0" distR="0" wp14:anchorId="739366F1" wp14:editId="78E11772">
                  <wp:extent cx="409575" cy="323850"/>
                  <wp:effectExtent l="0" t="0" r="9525" b="0"/>
                  <wp:docPr id="6" name="Imagen 6" descr="Imagen que contiene señal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765" cy="3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491" w:type="dxa"/>
          </w:tcPr>
          <w:p w14:paraId="5FD10EEB" w14:textId="77777777" w:rsidR="00C542B1" w:rsidRPr="001D3642" w:rsidRDefault="00C542B1" w:rsidP="00D66A63">
            <w:r>
              <w:fldChar w:fldCharType="begin"/>
            </w:r>
            <w:r>
              <w:instrText xml:space="preserve"> INCLUDEPICTURE "https://www.un.org/sustainabledevelopment/es/wp-content/uploads/sites/3/2019/09/S_SDG_Icons_Inverted_Transparent_WEB-02-150x150.png" \* MERGEFORMATINET </w:instrText>
            </w:r>
            <w:r>
              <w:fldChar w:fldCharType="separate"/>
            </w:r>
            <w:r>
              <w:rPr>
                <w:noProof/>
                <w:lang w:val="es-ES_tradnl" w:eastAsia="es-ES_tradnl"/>
              </w:rPr>
              <w:drawing>
                <wp:inline distT="0" distB="0" distL="0" distR="0" wp14:anchorId="6E4D5FD4" wp14:editId="29624C1E">
                  <wp:extent cx="288000" cy="288000"/>
                  <wp:effectExtent l="0" t="0" r="0" b="0"/>
                  <wp:docPr id="3" name="Imagen 3" descr="Imagen que contiene señal, reloj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491" w:type="dxa"/>
          </w:tcPr>
          <w:p w14:paraId="72363C56" w14:textId="77777777" w:rsidR="00C542B1" w:rsidRPr="001D3642" w:rsidRDefault="00C542B1" w:rsidP="00D66A63">
            <w:r>
              <w:fldChar w:fldCharType="begin"/>
            </w:r>
            <w:r>
              <w:instrText xml:space="preserve"> INCLUDEPICTURE "https://www.un.org/sustainabledevelopment/es/wp-content/uploads/sites/3/2019/09/S_SDG_Icons_Inverted_Transparent_WEB-03-150x150.png" \* MERGEFORMATINET </w:instrText>
            </w:r>
            <w:r>
              <w:fldChar w:fldCharType="separate"/>
            </w:r>
            <w:r>
              <w:rPr>
                <w:noProof/>
                <w:lang w:val="es-ES_tradnl" w:eastAsia="es-ES_tradnl"/>
              </w:rPr>
              <w:drawing>
                <wp:inline distT="0" distB="0" distL="0" distR="0" wp14:anchorId="3B0ED75E" wp14:editId="4368FB07">
                  <wp:extent cx="288000" cy="288000"/>
                  <wp:effectExtent l="0" t="0" r="0" b="0"/>
                  <wp:docPr id="4" name="Imagen 4" descr="Imagen que contiene reloj, medidor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491" w:type="dxa"/>
          </w:tcPr>
          <w:p w14:paraId="25B5AFD2" w14:textId="77777777" w:rsidR="00C542B1" w:rsidRPr="001D3642" w:rsidRDefault="00C542B1" w:rsidP="00D66A63">
            <w:r>
              <w:fldChar w:fldCharType="begin"/>
            </w:r>
            <w:r>
              <w:instrText xml:space="preserve"> INCLUDEPICTURE "https://www.un.org/sustainabledevelopment/es/wp-content/uploads/sites/3/2019/09/S_SDG_Icons_Inverted_Transparent_WEB-04-150x150.png" \* MERGEFORMATINET </w:instrText>
            </w:r>
            <w:r>
              <w:fldChar w:fldCharType="separate"/>
            </w:r>
            <w:r>
              <w:rPr>
                <w:noProof/>
                <w:lang w:val="es-ES_tradnl" w:eastAsia="es-ES_tradnl"/>
              </w:rPr>
              <w:drawing>
                <wp:inline distT="0" distB="0" distL="0" distR="0" wp14:anchorId="2D731921" wp14:editId="3397DBCF">
                  <wp:extent cx="288000" cy="288000"/>
                  <wp:effectExtent l="0" t="0" r="0" b="0"/>
                  <wp:docPr id="7" name="Imagen 7" descr="Imagen que contiene señal, reloj, tabl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491" w:type="dxa"/>
          </w:tcPr>
          <w:p w14:paraId="4626D970" w14:textId="77777777" w:rsidR="00C542B1" w:rsidRPr="001D3642" w:rsidRDefault="00C542B1" w:rsidP="00D66A63">
            <w:r>
              <w:fldChar w:fldCharType="begin"/>
            </w:r>
            <w:r>
              <w:instrText xml:space="preserve"> INCLUDEPICTURE "https://www.un.org/sustainabledevelopment/es/wp-content/uploads/sites/3/2019/09/S_SDG_Icons_Inverted_Transparent_WEB-05-150x150.png" \* MERGEFORMATINET </w:instrText>
            </w:r>
            <w:r>
              <w:fldChar w:fldCharType="separate"/>
            </w:r>
            <w:r>
              <w:rPr>
                <w:noProof/>
                <w:lang w:val="es-ES_tradnl" w:eastAsia="es-ES_tradnl"/>
              </w:rPr>
              <w:drawing>
                <wp:inline distT="0" distB="0" distL="0" distR="0" wp14:anchorId="63D85F5A" wp14:editId="7ECEE0A6">
                  <wp:extent cx="288000" cy="288000"/>
                  <wp:effectExtent l="0" t="0" r="0" b="4445"/>
                  <wp:docPr id="10" name="Imagen 10" descr="Imagen que contiene objeto, reloj, señal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491" w:type="dxa"/>
          </w:tcPr>
          <w:p w14:paraId="5B7088D5" w14:textId="77777777" w:rsidR="00C542B1" w:rsidRPr="001D3642" w:rsidRDefault="00C542B1" w:rsidP="00D66A63">
            <w:r>
              <w:fldChar w:fldCharType="begin"/>
            </w:r>
            <w:r>
              <w:instrText xml:space="preserve"> INCLUDEPICTURE "https://www.un.org/sustainabledevelopment/es/wp-content/uploads/sites/3/2019/09/S_SDG_Icons_Inverted_Transparent_WEB-06-150x150.png" \* MERGEFORMATINET </w:instrText>
            </w:r>
            <w:r>
              <w:fldChar w:fldCharType="separate"/>
            </w:r>
            <w:r>
              <w:rPr>
                <w:noProof/>
                <w:lang w:val="es-ES_tradnl" w:eastAsia="es-ES_tradnl"/>
              </w:rPr>
              <w:drawing>
                <wp:inline distT="0" distB="0" distL="0" distR="0" wp14:anchorId="618D4227" wp14:editId="032FCA22">
                  <wp:extent cx="288000" cy="288000"/>
                  <wp:effectExtent l="0" t="0" r="0" b="4445"/>
                  <wp:docPr id="12" name="Imagen 12" descr="Imagen que contiene objeto, reloj, señal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reflection endPos="0" dist="50800" dir="5400000" sy="-100000" algn="bl" rotWithShape="0"/>
                          </a:effectLst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495" w:type="dxa"/>
          </w:tcPr>
          <w:p w14:paraId="073E49D8" w14:textId="77777777" w:rsidR="00C542B1" w:rsidRPr="001D3642" w:rsidRDefault="00C542B1" w:rsidP="00D66A63">
            <w:r>
              <w:fldChar w:fldCharType="begin"/>
            </w:r>
            <w:r>
              <w:instrText xml:space="preserve"> INCLUDEPICTURE "https://www.un.org/sustainabledevelopment/es/wp-content/uploads/sites/3/2019/09/S_SDG_Icons_Inverted_Transparent_WEB-07-150x150.png" \* MERGEFORMATINET </w:instrText>
            </w:r>
            <w:r>
              <w:fldChar w:fldCharType="separate"/>
            </w:r>
            <w:r>
              <w:rPr>
                <w:noProof/>
                <w:lang w:val="es-ES_tradnl" w:eastAsia="es-ES_tradnl"/>
              </w:rPr>
              <w:drawing>
                <wp:inline distT="0" distB="0" distL="0" distR="0" wp14:anchorId="5B6A2668" wp14:editId="12505C7F">
                  <wp:extent cx="288000" cy="288000"/>
                  <wp:effectExtent l="0" t="0" r="4445" b="4445"/>
                  <wp:docPr id="25" name="Imagen 25" descr="Imagen que contiene flor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492" w:type="dxa"/>
          </w:tcPr>
          <w:p w14:paraId="7BA39D9C" w14:textId="77777777" w:rsidR="00C542B1" w:rsidRPr="001D3642" w:rsidRDefault="00C542B1" w:rsidP="00D66A63">
            <w:r>
              <w:fldChar w:fldCharType="begin"/>
            </w:r>
            <w:r>
              <w:instrText xml:space="preserve"> INCLUDEPICTURE "https://www.un.org/sustainabledevelopment/es/wp-content/uploads/sites/3/2019/09/S_SDG_Icons_Inverted_Transparent_WEB-08-150x150.png" \* MERGEFORMATINET </w:instrText>
            </w:r>
            <w:r>
              <w:fldChar w:fldCharType="separate"/>
            </w:r>
            <w:r>
              <w:rPr>
                <w:noProof/>
                <w:lang w:val="es-ES_tradnl" w:eastAsia="es-ES_tradnl"/>
              </w:rPr>
              <w:drawing>
                <wp:inline distT="0" distB="0" distL="0" distR="0" wp14:anchorId="2FF93028" wp14:editId="05B934F8">
                  <wp:extent cx="288000" cy="288000"/>
                  <wp:effectExtent l="0" t="0" r="0" b="0"/>
                  <wp:docPr id="27" name="Imagen 27" descr="Imagen que contiene señal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492" w:type="dxa"/>
          </w:tcPr>
          <w:p w14:paraId="4EE26813" w14:textId="77777777" w:rsidR="00C542B1" w:rsidRPr="001D3642" w:rsidRDefault="00C542B1" w:rsidP="00D66A63">
            <w:r>
              <w:fldChar w:fldCharType="begin"/>
            </w:r>
            <w:r>
              <w:instrText xml:space="preserve"> INCLUDEPICTURE "https://www.un.org/sustainabledevelopment/es/wp-content/uploads/sites/3/2019/09/S_SDG_Icons_Inverted_Transparent_WEB-09-150x150.png" \* MERGEFORMATINET </w:instrText>
            </w:r>
            <w:r>
              <w:fldChar w:fldCharType="separate"/>
            </w:r>
            <w:r>
              <w:rPr>
                <w:noProof/>
                <w:lang w:val="es-ES_tradnl" w:eastAsia="es-ES_tradnl"/>
              </w:rPr>
              <w:drawing>
                <wp:inline distT="0" distB="0" distL="0" distR="0" wp14:anchorId="2D31B7AE" wp14:editId="676060C8">
                  <wp:extent cx="288000" cy="288000"/>
                  <wp:effectExtent l="0" t="0" r="0" b="4445"/>
                  <wp:docPr id="26" name="Imagen 26" descr="Imagen que contiene señal, tabla, reloj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220" w:type="dxa"/>
          </w:tcPr>
          <w:p w14:paraId="3B64232F" w14:textId="77777777" w:rsidR="00C542B1" w:rsidRDefault="00C542B1" w:rsidP="00D66A63">
            <w:pPr>
              <w:rPr>
                <w:noProof/>
                <w:lang w:val="es-ES_tradnl" w:eastAsia="es-ES_tradnl"/>
              </w:rPr>
            </w:pPr>
          </w:p>
        </w:tc>
        <w:tc>
          <w:tcPr>
            <w:tcW w:w="496" w:type="dxa"/>
          </w:tcPr>
          <w:p w14:paraId="5EBF8B39" w14:textId="4257BFC1" w:rsidR="00C542B1" w:rsidRDefault="00C542B1" w:rsidP="00D66A63">
            <w:r>
              <w:rPr>
                <w:noProof/>
                <w:lang w:val="es-ES_tradnl" w:eastAsia="es-ES_tradnl"/>
              </w:rPr>
              <w:drawing>
                <wp:inline distT="0" distB="0" distL="0" distR="0" wp14:anchorId="776DB8F0" wp14:editId="475CB8B0">
                  <wp:extent cx="288000" cy="288000"/>
                  <wp:effectExtent l="0" t="0" r="4445" b="0"/>
                  <wp:docPr id="28" name="Imagen 28" descr="Imagen que contiene dibujo, señal, reloj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" w:type="dxa"/>
          </w:tcPr>
          <w:p w14:paraId="754D003E" w14:textId="77777777" w:rsidR="00C542B1" w:rsidRDefault="00C542B1" w:rsidP="00D66A63">
            <w:r>
              <w:rPr>
                <w:noProof/>
                <w:lang w:val="es-ES_tradnl" w:eastAsia="es-ES_tradnl"/>
              </w:rPr>
              <w:drawing>
                <wp:inline distT="0" distB="0" distL="0" distR="0" wp14:anchorId="4B26082F" wp14:editId="0D14E186">
                  <wp:extent cx="288000" cy="288000"/>
                  <wp:effectExtent l="0" t="0" r="0" b="4445"/>
                  <wp:docPr id="29" name="Imagen 29" descr="Imagen que contiene señal, reloj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" w:type="dxa"/>
          </w:tcPr>
          <w:p w14:paraId="260F3200" w14:textId="77777777" w:rsidR="00C542B1" w:rsidRDefault="00C542B1" w:rsidP="00D66A63">
            <w:pPr>
              <w:rPr>
                <w:noProof/>
                <w:lang w:eastAsia="es-ES_tradnl"/>
              </w:rPr>
            </w:pPr>
            <w:r>
              <w:rPr>
                <w:noProof/>
                <w:lang w:val="es-ES_tradnl" w:eastAsia="es-ES_tradnl"/>
              </w:rPr>
              <w:drawing>
                <wp:inline distT="0" distB="0" distL="0" distR="0" wp14:anchorId="751C7B1D" wp14:editId="60ABF288">
                  <wp:extent cx="288000" cy="288000"/>
                  <wp:effectExtent l="0" t="0" r="0" b="0"/>
                  <wp:docPr id="36" name="Imagen 36" descr="Imagen que contiene señal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" w:type="dxa"/>
          </w:tcPr>
          <w:p w14:paraId="2FFDFDFF" w14:textId="77777777" w:rsidR="00C542B1" w:rsidRDefault="00C542B1" w:rsidP="00D66A63">
            <w:pPr>
              <w:rPr>
                <w:noProof/>
                <w:lang w:eastAsia="es-ES_tradnl"/>
              </w:rPr>
            </w:pPr>
            <w:r>
              <w:rPr>
                <w:noProof/>
                <w:lang w:val="es-ES_tradnl" w:eastAsia="es-ES_tradnl"/>
              </w:rPr>
              <w:drawing>
                <wp:inline distT="0" distB="0" distL="0" distR="0" wp14:anchorId="3F8433EE" wp14:editId="4DC91A36">
                  <wp:extent cx="288000" cy="288000"/>
                  <wp:effectExtent l="0" t="0" r="0" b="0"/>
                  <wp:docPr id="30" name="Imagen 30" descr="Imagen que contiene señal, reloj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" w:type="dxa"/>
          </w:tcPr>
          <w:p w14:paraId="3E05EADD" w14:textId="77777777" w:rsidR="00C542B1" w:rsidRDefault="00C542B1" w:rsidP="00D66A63">
            <w:pPr>
              <w:rPr>
                <w:noProof/>
                <w:lang w:eastAsia="es-ES_tradnl"/>
              </w:rPr>
            </w:pPr>
            <w:r>
              <w:rPr>
                <w:noProof/>
                <w:lang w:val="es-ES_tradnl" w:eastAsia="es-ES_tradnl"/>
              </w:rPr>
              <w:drawing>
                <wp:inline distT="0" distB="0" distL="0" distR="0" wp14:anchorId="36FF60E9" wp14:editId="7E359592">
                  <wp:extent cx="288000" cy="288000"/>
                  <wp:effectExtent l="0" t="0" r="0" b="0"/>
                  <wp:docPr id="31" name="Imagen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" w:type="dxa"/>
          </w:tcPr>
          <w:p w14:paraId="04100837" w14:textId="77777777" w:rsidR="00C542B1" w:rsidRDefault="00C542B1" w:rsidP="00D66A63">
            <w:pPr>
              <w:rPr>
                <w:noProof/>
                <w:lang w:eastAsia="es-ES_tradnl"/>
              </w:rPr>
            </w:pPr>
            <w:r>
              <w:rPr>
                <w:noProof/>
                <w:lang w:val="es-ES_tradnl" w:eastAsia="es-ES_tradnl"/>
              </w:rPr>
              <w:drawing>
                <wp:inline distT="0" distB="0" distL="0" distR="0" wp14:anchorId="68B7F474" wp14:editId="7429EE10">
                  <wp:extent cx="288000" cy="288000"/>
                  <wp:effectExtent l="0" t="0" r="0" b="0"/>
                  <wp:docPr id="32" name="Imagen 32" descr="Imagen que contiene objeto, reloj, señal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" w:type="dxa"/>
          </w:tcPr>
          <w:p w14:paraId="7617D6FB" w14:textId="77777777" w:rsidR="00C542B1" w:rsidRDefault="00C542B1" w:rsidP="00D66A63">
            <w:pPr>
              <w:rPr>
                <w:noProof/>
                <w:lang w:eastAsia="es-ES_tradnl"/>
              </w:rPr>
            </w:pPr>
            <w:r>
              <w:rPr>
                <w:noProof/>
                <w:lang w:val="es-ES_tradnl" w:eastAsia="es-ES_tradnl"/>
              </w:rPr>
              <w:drawing>
                <wp:inline distT="0" distB="0" distL="0" distR="0" wp14:anchorId="079ED98C" wp14:editId="740C7B8A">
                  <wp:extent cx="288000" cy="288000"/>
                  <wp:effectExtent l="0" t="0" r="0" b="4445"/>
                  <wp:docPr id="33" name="Imagen 33" descr="Imagen que contiene señal, reloj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" w:type="dxa"/>
          </w:tcPr>
          <w:p w14:paraId="0B9F5372" w14:textId="77777777" w:rsidR="00C542B1" w:rsidRDefault="00C542B1" w:rsidP="00D66A63">
            <w:pPr>
              <w:rPr>
                <w:noProof/>
                <w:lang w:eastAsia="es-ES_tradnl"/>
              </w:rPr>
            </w:pPr>
            <w:r>
              <w:rPr>
                <w:noProof/>
                <w:lang w:val="es-ES_tradnl" w:eastAsia="es-ES_tradnl"/>
              </w:rPr>
              <w:drawing>
                <wp:inline distT="0" distB="0" distL="0" distR="0" wp14:anchorId="1DEC595E" wp14:editId="0F2D24EC">
                  <wp:extent cx="288000" cy="288000"/>
                  <wp:effectExtent l="0" t="0" r="4445" b="4445"/>
                  <wp:docPr id="34" name="Imagen 34" descr="Imagen que contiene dibuj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C387FF" w14:textId="6B81EF8B" w:rsidR="00CE099D" w:rsidRDefault="00CE099D" w:rsidP="00DF6079">
      <w:pPr>
        <w:pStyle w:val="STD-Textocorrido"/>
        <w:jc w:val="both"/>
        <w:rPr>
          <w:rFonts w:ascii="Arial" w:hAnsi="Arial" w:cs="Arial"/>
          <w:bCs/>
          <w:color w:val="auto"/>
          <w:szCs w:val="20"/>
        </w:rPr>
      </w:pPr>
    </w:p>
    <w:p w14:paraId="72CFA1ED" w14:textId="6A3BD9FA" w:rsidR="0061314B" w:rsidRDefault="0061314B" w:rsidP="00DF6079">
      <w:pPr>
        <w:pStyle w:val="STD-Textocorrido"/>
        <w:jc w:val="both"/>
        <w:rPr>
          <w:rFonts w:ascii="Arial" w:hAnsi="Arial" w:cs="Arial"/>
          <w:bCs/>
          <w:color w:val="auto"/>
          <w:szCs w:val="20"/>
        </w:rPr>
      </w:pPr>
    </w:p>
    <w:sectPr w:rsidR="0061314B" w:rsidSect="00D57449">
      <w:headerReference w:type="default" r:id="rId25"/>
      <w:footerReference w:type="default" r:id="rId26"/>
      <w:pgSz w:w="11900" w:h="16840"/>
      <w:pgMar w:top="1417" w:right="1701" w:bottom="1417" w:left="170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32E3BA" w14:textId="77777777" w:rsidR="00473815" w:rsidRDefault="00473815" w:rsidP="008654FC">
      <w:r>
        <w:separator/>
      </w:r>
    </w:p>
  </w:endnote>
  <w:endnote w:type="continuationSeparator" w:id="0">
    <w:p w14:paraId="1113F05F" w14:textId="77777777" w:rsidR="00473815" w:rsidRDefault="00473815" w:rsidP="00865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 Black">
    <w:altName w:val="Calibri"/>
    <w:charset w:val="00"/>
    <w:family w:val="auto"/>
    <w:pitch w:val="variable"/>
    <w:sig w:usb0="00000001" w:usb1="5000604B" w:usb2="00000000" w:usb3="00000000" w:csb0="00000093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altName w:val="Calibr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8A4FF2" w14:textId="77777777" w:rsidR="001A0AE1" w:rsidRPr="009C3543" w:rsidRDefault="001A0AE1" w:rsidP="001A0AE1">
    <w:pPr>
      <w:tabs>
        <w:tab w:val="center" w:pos="4252"/>
        <w:tab w:val="right" w:pos="8504"/>
      </w:tabs>
      <w:jc w:val="center"/>
      <w:rPr>
        <w:sz w:val="14"/>
        <w:szCs w:val="14"/>
      </w:rPr>
    </w:pPr>
    <w:r>
      <w:tab/>
    </w:r>
  </w:p>
  <w:p w14:paraId="0329BBB4" w14:textId="77777777" w:rsidR="001A0AE1" w:rsidRPr="003F23AB" w:rsidRDefault="001A0AE1" w:rsidP="001A0AE1">
    <w:pPr>
      <w:tabs>
        <w:tab w:val="center" w:pos="4252"/>
        <w:tab w:val="right" w:pos="8504"/>
      </w:tabs>
      <w:jc w:val="center"/>
      <w:rPr>
        <w:sz w:val="14"/>
        <w:szCs w:val="14"/>
        <w:lang w:eastAsia="es-ES_tradnl"/>
      </w:rPr>
    </w:pPr>
    <w:r w:rsidRPr="003F23AB">
      <w:rPr>
        <w:sz w:val="14"/>
        <w:szCs w:val="14"/>
        <w:lang w:eastAsia="es-ES_tradnl"/>
      </w:rPr>
      <w:t>Excmo. Ayuntamiento de Santander – Plaza del Ayuntamiento, s/n – 39002, Santander (Cantabria)</w:t>
    </w:r>
  </w:p>
  <w:p w14:paraId="7312921F" w14:textId="77777777" w:rsidR="001A0AE1" w:rsidRPr="003F23AB" w:rsidRDefault="001A0AE1" w:rsidP="001A0AE1">
    <w:pPr>
      <w:tabs>
        <w:tab w:val="center" w:pos="4252"/>
        <w:tab w:val="right" w:pos="8504"/>
      </w:tabs>
      <w:jc w:val="center"/>
      <w:rPr>
        <w:color w:val="E88A35" w:themeColor="hyperlink"/>
        <w:sz w:val="14"/>
        <w:szCs w:val="14"/>
        <w:u w:val="single"/>
        <w:lang w:eastAsia="es-ES_tradnl"/>
      </w:rPr>
    </w:pPr>
    <w:r w:rsidRPr="003F23AB">
      <w:rPr>
        <w:sz w:val="14"/>
        <w:szCs w:val="14"/>
        <w:lang w:eastAsia="es-ES_tradnl"/>
      </w:rPr>
      <w:t xml:space="preserve">Teléfono: 942 200 722 – </w:t>
    </w:r>
    <w:hyperlink r:id="rId1" w:history="1">
      <w:r w:rsidRPr="003F23AB">
        <w:rPr>
          <w:color w:val="E88A35" w:themeColor="hyperlink"/>
          <w:sz w:val="14"/>
          <w:szCs w:val="14"/>
          <w:u w:val="single"/>
          <w:lang w:eastAsia="es-ES_tradnl"/>
        </w:rPr>
        <w:t>prensa@ayto-santander.es</w:t>
      </w:r>
    </w:hyperlink>
  </w:p>
  <w:p w14:paraId="2A7CB623" w14:textId="77777777" w:rsidR="001A0AE1" w:rsidRPr="003F23AB" w:rsidRDefault="001A0AE1" w:rsidP="001A0AE1">
    <w:pPr>
      <w:tabs>
        <w:tab w:val="center" w:pos="4252"/>
        <w:tab w:val="right" w:pos="8504"/>
      </w:tabs>
      <w:jc w:val="center"/>
      <w:rPr>
        <w:color w:val="E88A35" w:themeColor="hyperlink"/>
        <w:sz w:val="14"/>
        <w:szCs w:val="14"/>
        <w:u w:val="single"/>
        <w:lang w:eastAsia="es-ES_tradnl"/>
      </w:rPr>
    </w:pPr>
  </w:p>
  <w:p w14:paraId="0D642553" w14:textId="77777777" w:rsidR="001A0AE1" w:rsidRPr="003F23AB" w:rsidRDefault="001A0AE1" w:rsidP="001A0AE1">
    <w:pPr>
      <w:tabs>
        <w:tab w:val="center" w:pos="4252"/>
        <w:tab w:val="right" w:pos="8504"/>
      </w:tabs>
    </w:pPr>
    <w:r w:rsidRPr="003F23AB">
      <w:rPr>
        <w:noProof/>
        <w:sz w:val="14"/>
        <w:szCs w:val="14"/>
        <w:lang w:val="es-ES_tradnl" w:eastAsia="es-ES_tradnl"/>
      </w:rPr>
      <w:t xml:space="preserve">                                                                                </w:t>
    </w:r>
    <w:r w:rsidRPr="003F23AB">
      <w:rPr>
        <w:noProof/>
        <w:sz w:val="14"/>
        <w:szCs w:val="14"/>
        <w:lang w:val="es-ES_tradnl" w:eastAsia="es-ES_tradnl"/>
      </w:rPr>
      <w:drawing>
        <wp:inline distT="0" distB="0" distL="0" distR="0" wp14:anchorId="55F89500" wp14:editId="3C791584">
          <wp:extent cx="1772684" cy="232798"/>
          <wp:effectExtent l="0" t="0" r="0" b="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_SDG_logo_without_UN_emblem_horizontal_Transparent_PRINT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7897" cy="233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95B2CB8" w14:textId="6326A760" w:rsidR="00255BC0" w:rsidRDefault="00255BC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E91CAB" w14:textId="77777777" w:rsidR="00473815" w:rsidRDefault="00473815" w:rsidP="008654FC">
      <w:r>
        <w:separator/>
      </w:r>
    </w:p>
  </w:footnote>
  <w:footnote w:type="continuationSeparator" w:id="0">
    <w:p w14:paraId="588423A9" w14:textId="77777777" w:rsidR="00473815" w:rsidRDefault="00473815" w:rsidP="008654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A80E31" w14:textId="74A71711" w:rsidR="00255BC0" w:rsidRDefault="00255BC0" w:rsidP="00F3102A">
    <w:pPr>
      <w:pStyle w:val="Encabezado"/>
      <w:spacing w:after="1080"/>
    </w:pPr>
    <w:r>
      <w:rPr>
        <w:noProof/>
        <w:lang w:val="es-ES_tradnl" w:eastAsia="es-ES_tradnl"/>
      </w:rPr>
      <w:drawing>
        <wp:anchor distT="0" distB="0" distL="114300" distR="114300" simplePos="0" relativeHeight="251659264" behindDoc="1" locked="0" layoutInCell="1" allowOverlap="1" wp14:anchorId="7FA9420A" wp14:editId="50A44561">
          <wp:simplePos x="0" y="0"/>
          <wp:positionH relativeFrom="page">
            <wp:posOffset>-1270</wp:posOffset>
          </wp:positionH>
          <wp:positionV relativeFrom="page">
            <wp:posOffset>16510</wp:posOffset>
          </wp:positionV>
          <wp:extent cx="7559675" cy="947420"/>
          <wp:effectExtent l="0" t="0" r="9525" b="0"/>
          <wp:wrapThrough wrapText="bothSides">
            <wp:wrapPolygon edited="0">
              <wp:start x="0" y="0"/>
              <wp:lineTo x="0" y="20847"/>
              <wp:lineTo x="21555" y="20847"/>
              <wp:lineTo x="21555" y="0"/>
              <wp:lineTo x="0" y="0"/>
            </wp:wrapPolygon>
          </wp:wrapThrough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D_Cabecer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947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5C10239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8974A5D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FE3CE4C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1369C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0B4DA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8B83B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42A087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4FA6E9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487E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6C8A4A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869A46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D8B078F"/>
    <w:multiLevelType w:val="hybridMultilevel"/>
    <w:tmpl w:val="6B5CFFB8"/>
    <w:lvl w:ilvl="0" w:tplc="A3349736">
      <w:numFmt w:val="bullet"/>
      <w:lvlText w:val="-"/>
      <w:lvlJc w:val="left"/>
      <w:pPr>
        <w:ind w:left="218" w:hanging="360"/>
      </w:pPr>
      <w:rPr>
        <w:rFonts w:ascii="Lato Black" w:eastAsiaTheme="minorEastAsia" w:hAnsi="Lato Black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2" w15:restartNumberingAfterBreak="0">
    <w:nsid w:val="68E5788F"/>
    <w:multiLevelType w:val="hybridMultilevel"/>
    <w:tmpl w:val="D3062C2C"/>
    <w:lvl w:ilvl="0" w:tplc="1E8E6D3E">
      <w:start w:val="1"/>
      <w:numFmt w:val="bullet"/>
      <w:pStyle w:val="STD-Subtitulo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8"/>
  </w:num>
  <w:num w:numId="6">
    <w:abstractNumId w:val="1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9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C1"/>
    <w:rsid w:val="00001550"/>
    <w:rsid w:val="00002F1A"/>
    <w:rsid w:val="0000350D"/>
    <w:rsid w:val="00004567"/>
    <w:rsid w:val="00006551"/>
    <w:rsid w:val="00013A38"/>
    <w:rsid w:val="000141D0"/>
    <w:rsid w:val="0001681E"/>
    <w:rsid w:val="00020DDA"/>
    <w:rsid w:val="00025022"/>
    <w:rsid w:val="00025C18"/>
    <w:rsid w:val="00030633"/>
    <w:rsid w:val="00033E3E"/>
    <w:rsid w:val="00035419"/>
    <w:rsid w:val="000371EE"/>
    <w:rsid w:val="00040952"/>
    <w:rsid w:val="00043430"/>
    <w:rsid w:val="00043C42"/>
    <w:rsid w:val="00044ECB"/>
    <w:rsid w:val="00046C8B"/>
    <w:rsid w:val="00051440"/>
    <w:rsid w:val="0005696C"/>
    <w:rsid w:val="00057B4D"/>
    <w:rsid w:val="000600A1"/>
    <w:rsid w:val="000611D6"/>
    <w:rsid w:val="000631B0"/>
    <w:rsid w:val="0007363D"/>
    <w:rsid w:val="00074789"/>
    <w:rsid w:val="00074A2D"/>
    <w:rsid w:val="00090F1F"/>
    <w:rsid w:val="000A330D"/>
    <w:rsid w:val="000A5FB7"/>
    <w:rsid w:val="000B0A35"/>
    <w:rsid w:val="000C026D"/>
    <w:rsid w:val="000C12A5"/>
    <w:rsid w:val="000E019E"/>
    <w:rsid w:val="000F0E0B"/>
    <w:rsid w:val="00100857"/>
    <w:rsid w:val="00101759"/>
    <w:rsid w:val="00104584"/>
    <w:rsid w:val="001058D1"/>
    <w:rsid w:val="001062A2"/>
    <w:rsid w:val="001137F7"/>
    <w:rsid w:val="00117233"/>
    <w:rsid w:val="00124AB6"/>
    <w:rsid w:val="00131C46"/>
    <w:rsid w:val="00132604"/>
    <w:rsid w:val="0013554C"/>
    <w:rsid w:val="00135D6B"/>
    <w:rsid w:val="00144C57"/>
    <w:rsid w:val="00147C13"/>
    <w:rsid w:val="00151B12"/>
    <w:rsid w:val="00153929"/>
    <w:rsid w:val="00153EEE"/>
    <w:rsid w:val="00156B9A"/>
    <w:rsid w:val="00160210"/>
    <w:rsid w:val="0016354F"/>
    <w:rsid w:val="00166859"/>
    <w:rsid w:val="00167B1C"/>
    <w:rsid w:val="0017300A"/>
    <w:rsid w:val="00176FA0"/>
    <w:rsid w:val="00192859"/>
    <w:rsid w:val="00193EEF"/>
    <w:rsid w:val="001942E3"/>
    <w:rsid w:val="00194D6C"/>
    <w:rsid w:val="0019534B"/>
    <w:rsid w:val="001A0AE1"/>
    <w:rsid w:val="001A6739"/>
    <w:rsid w:val="001B3A3C"/>
    <w:rsid w:val="001B3E58"/>
    <w:rsid w:val="001B5E36"/>
    <w:rsid w:val="001C16D4"/>
    <w:rsid w:val="001D2F5A"/>
    <w:rsid w:val="001D492D"/>
    <w:rsid w:val="001D4F5E"/>
    <w:rsid w:val="001E0B00"/>
    <w:rsid w:val="001E399A"/>
    <w:rsid w:val="001E4762"/>
    <w:rsid w:val="001E5E1D"/>
    <w:rsid w:val="001E5F30"/>
    <w:rsid w:val="001F3B0C"/>
    <w:rsid w:val="001F5048"/>
    <w:rsid w:val="001F7237"/>
    <w:rsid w:val="00206890"/>
    <w:rsid w:val="00210A54"/>
    <w:rsid w:val="00214B68"/>
    <w:rsid w:val="002160B7"/>
    <w:rsid w:val="00223BFA"/>
    <w:rsid w:val="0022586C"/>
    <w:rsid w:val="00226285"/>
    <w:rsid w:val="00230369"/>
    <w:rsid w:val="00230557"/>
    <w:rsid w:val="0023351E"/>
    <w:rsid w:val="002456BB"/>
    <w:rsid w:val="00246927"/>
    <w:rsid w:val="00246D77"/>
    <w:rsid w:val="002475FE"/>
    <w:rsid w:val="00250706"/>
    <w:rsid w:val="00250E55"/>
    <w:rsid w:val="00252DC1"/>
    <w:rsid w:val="00254552"/>
    <w:rsid w:val="00255BC0"/>
    <w:rsid w:val="00257E1F"/>
    <w:rsid w:val="0026108A"/>
    <w:rsid w:val="002650DD"/>
    <w:rsid w:val="00266808"/>
    <w:rsid w:val="00270F54"/>
    <w:rsid w:val="00274226"/>
    <w:rsid w:val="0028191A"/>
    <w:rsid w:val="002917F4"/>
    <w:rsid w:val="0029781B"/>
    <w:rsid w:val="0029785E"/>
    <w:rsid w:val="002A11E5"/>
    <w:rsid w:val="002A3ED3"/>
    <w:rsid w:val="002A57AC"/>
    <w:rsid w:val="002B2E08"/>
    <w:rsid w:val="002C17B3"/>
    <w:rsid w:val="002D6248"/>
    <w:rsid w:val="002E4B10"/>
    <w:rsid w:val="002F125A"/>
    <w:rsid w:val="00301E7C"/>
    <w:rsid w:val="00302534"/>
    <w:rsid w:val="00302D42"/>
    <w:rsid w:val="00310018"/>
    <w:rsid w:val="00313F52"/>
    <w:rsid w:val="0031407B"/>
    <w:rsid w:val="0032085E"/>
    <w:rsid w:val="00344F36"/>
    <w:rsid w:val="00351D3D"/>
    <w:rsid w:val="0035337B"/>
    <w:rsid w:val="00354849"/>
    <w:rsid w:val="00360557"/>
    <w:rsid w:val="00363FEE"/>
    <w:rsid w:val="00364849"/>
    <w:rsid w:val="00365289"/>
    <w:rsid w:val="0036556B"/>
    <w:rsid w:val="00367BF2"/>
    <w:rsid w:val="00374F73"/>
    <w:rsid w:val="0038311C"/>
    <w:rsid w:val="00384830"/>
    <w:rsid w:val="00385CAB"/>
    <w:rsid w:val="003923C5"/>
    <w:rsid w:val="00394008"/>
    <w:rsid w:val="00394CAB"/>
    <w:rsid w:val="00394F7E"/>
    <w:rsid w:val="003A0190"/>
    <w:rsid w:val="003A28F8"/>
    <w:rsid w:val="003A6032"/>
    <w:rsid w:val="003C1DCC"/>
    <w:rsid w:val="003C5F3C"/>
    <w:rsid w:val="003D0206"/>
    <w:rsid w:val="003D2763"/>
    <w:rsid w:val="003D5EFF"/>
    <w:rsid w:val="003D65BE"/>
    <w:rsid w:val="003E43A0"/>
    <w:rsid w:val="003E4610"/>
    <w:rsid w:val="003E6657"/>
    <w:rsid w:val="003E66CC"/>
    <w:rsid w:val="003F107A"/>
    <w:rsid w:val="00400630"/>
    <w:rsid w:val="00411CC5"/>
    <w:rsid w:val="00415CC6"/>
    <w:rsid w:val="00420CFD"/>
    <w:rsid w:val="00424C78"/>
    <w:rsid w:val="004346B2"/>
    <w:rsid w:val="00437232"/>
    <w:rsid w:val="0044569F"/>
    <w:rsid w:val="00446686"/>
    <w:rsid w:val="00451894"/>
    <w:rsid w:val="00453A0A"/>
    <w:rsid w:val="00462CB1"/>
    <w:rsid w:val="0046408E"/>
    <w:rsid w:val="00473815"/>
    <w:rsid w:val="004817CE"/>
    <w:rsid w:val="00482BA0"/>
    <w:rsid w:val="00482C9A"/>
    <w:rsid w:val="00485ECC"/>
    <w:rsid w:val="0048653F"/>
    <w:rsid w:val="00487060"/>
    <w:rsid w:val="00487F6B"/>
    <w:rsid w:val="00492FBA"/>
    <w:rsid w:val="0049515D"/>
    <w:rsid w:val="004B0427"/>
    <w:rsid w:val="004B6455"/>
    <w:rsid w:val="004C0678"/>
    <w:rsid w:val="004C4592"/>
    <w:rsid w:val="004C523E"/>
    <w:rsid w:val="004D123C"/>
    <w:rsid w:val="004D1379"/>
    <w:rsid w:val="004D53C0"/>
    <w:rsid w:val="004E2479"/>
    <w:rsid w:val="004E742D"/>
    <w:rsid w:val="004F3524"/>
    <w:rsid w:val="004F3C48"/>
    <w:rsid w:val="005055DA"/>
    <w:rsid w:val="005074AE"/>
    <w:rsid w:val="005114A4"/>
    <w:rsid w:val="0051335E"/>
    <w:rsid w:val="005160DD"/>
    <w:rsid w:val="005227B6"/>
    <w:rsid w:val="00523323"/>
    <w:rsid w:val="0052714C"/>
    <w:rsid w:val="0053232D"/>
    <w:rsid w:val="00532B55"/>
    <w:rsid w:val="00535301"/>
    <w:rsid w:val="00540D5C"/>
    <w:rsid w:val="00542518"/>
    <w:rsid w:val="0054341E"/>
    <w:rsid w:val="00552B5B"/>
    <w:rsid w:val="00553A8A"/>
    <w:rsid w:val="00554598"/>
    <w:rsid w:val="00560018"/>
    <w:rsid w:val="005616EC"/>
    <w:rsid w:val="00562323"/>
    <w:rsid w:val="005655ED"/>
    <w:rsid w:val="00570239"/>
    <w:rsid w:val="0057102D"/>
    <w:rsid w:val="00583752"/>
    <w:rsid w:val="00591294"/>
    <w:rsid w:val="005951DA"/>
    <w:rsid w:val="005A05B3"/>
    <w:rsid w:val="005A4332"/>
    <w:rsid w:val="005A53D2"/>
    <w:rsid w:val="005A6A29"/>
    <w:rsid w:val="005B37F5"/>
    <w:rsid w:val="005B6AA0"/>
    <w:rsid w:val="005C4667"/>
    <w:rsid w:val="005C4726"/>
    <w:rsid w:val="005D7FE0"/>
    <w:rsid w:val="005E6D8C"/>
    <w:rsid w:val="00601DD7"/>
    <w:rsid w:val="006030AD"/>
    <w:rsid w:val="006032F7"/>
    <w:rsid w:val="00603EBC"/>
    <w:rsid w:val="00605EEF"/>
    <w:rsid w:val="006103E9"/>
    <w:rsid w:val="00610C47"/>
    <w:rsid w:val="006117B8"/>
    <w:rsid w:val="00612944"/>
    <w:rsid w:val="0061314B"/>
    <w:rsid w:val="006205C8"/>
    <w:rsid w:val="006217F3"/>
    <w:rsid w:val="0062733B"/>
    <w:rsid w:val="00630455"/>
    <w:rsid w:val="00631C31"/>
    <w:rsid w:val="00635AA0"/>
    <w:rsid w:val="00636587"/>
    <w:rsid w:val="006571CC"/>
    <w:rsid w:val="006605DB"/>
    <w:rsid w:val="00661A5E"/>
    <w:rsid w:val="0066246B"/>
    <w:rsid w:val="00662D9A"/>
    <w:rsid w:val="00663C50"/>
    <w:rsid w:val="0066521C"/>
    <w:rsid w:val="00665411"/>
    <w:rsid w:val="00666F30"/>
    <w:rsid w:val="00667049"/>
    <w:rsid w:val="00672F67"/>
    <w:rsid w:val="006808C6"/>
    <w:rsid w:val="00681BD6"/>
    <w:rsid w:val="0068502F"/>
    <w:rsid w:val="0068739E"/>
    <w:rsid w:val="00687C91"/>
    <w:rsid w:val="0069198C"/>
    <w:rsid w:val="006A2ACE"/>
    <w:rsid w:val="006A55A6"/>
    <w:rsid w:val="006A6688"/>
    <w:rsid w:val="006A7512"/>
    <w:rsid w:val="006B15F7"/>
    <w:rsid w:val="006B4295"/>
    <w:rsid w:val="006D14B7"/>
    <w:rsid w:val="006D243B"/>
    <w:rsid w:val="006D552A"/>
    <w:rsid w:val="006E411D"/>
    <w:rsid w:val="006E4263"/>
    <w:rsid w:val="006F24AF"/>
    <w:rsid w:val="006F2CED"/>
    <w:rsid w:val="006F2D88"/>
    <w:rsid w:val="0070195A"/>
    <w:rsid w:val="00703BDB"/>
    <w:rsid w:val="00705FE0"/>
    <w:rsid w:val="00716202"/>
    <w:rsid w:val="00721FFF"/>
    <w:rsid w:val="007236A2"/>
    <w:rsid w:val="00727E36"/>
    <w:rsid w:val="00732A28"/>
    <w:rsid w:val="007340BB"/>
    <w:rsid w:val="007427E9"/>
    <w:rsid w:val="007450D3"/>
    <w:rsid w:val="0074688A"/>
    <w:rsid w:val="00764C8F"/>
    <w:rsid w:val="00765DEB"/>
    <w:rsid w:val="00770F5D"/>
    <w:rsid w:val="0077609D"/>
    <w:rsid w:val="00776C61"/>
    <w:rsid w:val="00787233"/>
    <w:rsid w:val="00791DD8"/>
    <w:rsid w:val="007937A3"/>
    <w:rsid w:val="007937B8"/>
    <w:rsid w:val="00793FE0"/>
    <w:rsid w:val="00794B3A"/>
    <w:rsid w:val="007A0FE7"/>
    <w:rsid w:val="007A169F"/>
    <w:rsid w:val="007A510C"/>
    <w:rsid w:val="007B15BD"/>
    <w:rsid w:val="007B5F6E"/>
    <w:rsid w:val="007B7D39"/>
    <w:rsid w:val="007C0023"/>
    <w:rsid w:val="007C2312"/>
    <w:rsid w:val="007C32A7"/>
    <w:rsid w:val="007D1F1D"/>
    <w:rsid w:val="007D4EC9"/>
    <w:rsid w:val="007D4F6C"/>
    <w:rsid w:val="007E0F01"/>
    <w:rsid w:val="007E2659"/>
    <w:rsid w:val="007E5356"/>
    <w:rsid w:val="007F528E"/>
    <w:rsid w:val="0080289E"/>
    <w:rsid w:val="00807BF8"/>
    <w:rsid w:val="00810A5B"/>
    <w:rsid w:val="00815E98"/>
    <w:rsid w:val="00820FC4"/>
    <w:rsid w:val="00825A4C"/>
    <w:rsid w:val="00832068"/>
    <w:rsid w:val="008343F2"/>
    <w:rsid w:val="00862A2C"/>
    <w:rsid w:val="008654FC"/>
    <w:rsid w:val="00870345"/>
    <w:rsid w:val="0087348D"/>
    <w:rsid w:val="00880D3B"/>
    <w:rsid w:val="00883489"/>
    <w:rsid w:val="00884C97"/>
    <w:rsid w:val="00884F7C"/>
    <w:rsid w:val="00892B74"/>
    <w:rsid w:val="008A20C4"/>
    <w:rsid w:val="008A3045"/>
    <w:rsid w:val="008B49EE"/>
    <w:rsid w:val="008C1803"/>
    <w:rsid w:val="008C2166"/>
    <w:rsid w:val="008C267A"/>
    <w:rsid w:val="008C4035"/>
    <w:rsid w:val="008D0DF0"/>
    <w:rsid w:val="008D3D0F"/>
    <w:rsid w:val="008D3EEA"/>
    <w:rsid w:val="008D477C"/>
    <w:rsid w:val="008D57AE"/>
    <w:rsid w:val="008E4D4A"/>
    <w:rsid w:val="008E53A5"/>
    <w:rsid w:val="008F1FAB"/>
    <w:rsid w:val="008F3A1F"/>
    <w:rsid w:val="008F3BE4"/>
    <w:rsid w:val="009214F1"/>
    <w:rsid w:val="00921C6A"/>
    <w:rsid w:val="00922615"/>
    <w:rsid w:val="009256A2"/>
    <w:rsid w:val="00931ECC"/>
    <w:rsid w:val="009422D0"/>
    <w:rsid w:val="009440EE"/>
    <w:rsid w:val="009467F5"/>
    <w:rsid w:val="00947771"/>
    <w:rsid w:val="00950D2E"/>
    <w:rsid w:val="00955931"/>
    <w:rsid w:val="009604ED"/>
    <w:rsid w:val="00960F51"/>
    <w:rsid w:val="009638A7"/>
    <w:rsid w:val="0096524F"/>
    <w:rsid w:val="0096574B"/>
    <w:rsid w:val="00966814"/>
    <w:rsid w:val="00967BAE"/>
    <w:rsid w:val="00973D03"/>
    <w:rsid w:val="00974163"/>
    <w:rsid w:val="00977C62"/>
    <w:rsid w:val="0098432B"/>
    <w:rsid w:val="0098471A"/>
    <w:rsid w:val="00987F1B"/>
    <w:rsid w:val="00993212"/>
    <w:rsid w:val="009940A2"/>
    <w:rsid w:val="00995080"/>
    <w:rsid w:val="00996B3D"/>
    <w:rsid w:val="009A102F"/>
    <w:rsid w:val="009A2B5A"/>
    <w:rsid w:val="009A38F9"/>
    <w:rsid w:val="009A4E3E"/>
    <w:rsid w:val="009A73EE"/>
    <w:rsid w:val="009A79DC"/>
    <w:rsid w:val="009B149E"/>
    <w:rsid w:val="009B41C3"/>
    <w:rsid w:val="009B52A5"/>
    <w:rsid w:val="009C6516"/>
    <w:rsid w:val="009C6630"/>
    <w:rsid w:val="009C767F"/>
    <w:rsid w:val="009D59B2"/>
    <w:rsid w:val="009D6CEB"/>
    <w:rsid w:val="009D726C"/>
    <w:rsid w:val="009E153D"/>
    <w:rsid w:val="009E1989"/>
    <w:rsid w:val="009E2B21"/>
    <w:rsid w:val="009E46BB"/>
    <w:rsid w:val="009F06CE"/>
    <w:rsid w:val="009F0EB0"/>
    <w:rsid w:val="009F4E1C"/>
    <w:rsid w:val="009F5708"/>
    <w:rsid w:val="009F5C1C"/>
    <w:rsid w:val="009F68AC"/>
    <w:rsid w:val="00A0503F"/>
    <w:rsid w:val="00A13CA6"/>
    <w:rsid w:val="00A149D9"/>
    <w:rsid w:val="00A203F8"/>
    <w:rsid w:val="00A2119A"/>
    <w:rsid w:val="00A21268"/>
    <w:rsid w:val="00A2795C"/>
    <w:rsid w:val="00A3144E"/>
    <w:rsid w:val="00A35B94"/>
    <w:rsid w:val="00A45B1D"/>
    <w:rsid w:val="00A511D9"/>
    <w:rsid w:val="00A51AC2"/>
    <w:rsid w:val="00A54834"/>
    <w:rsid w:val="00A618D1"/>
    <w:rsid w:val="00A61FCE"/>
    <w:rsid w:val="00A633E8"/>
    <w:rsid w:val="00A64915"/>
    <w:rsid w:val="00A67FCE"/>
    <w:rsid w:val="00A83A32"/>
    <w:rsid w:val="00A84878"/>
    <w:rsid w:val="00A87DFC"/>
    <w:rsid w:val="00A976F4"/>
    <w:rsid w:val="00AA1534"/>
    <w:rsid w:val="00AB44BE"/>
    <w:rsid w:val="00AB4B03"/>
    <w:rsid w:val="00AC036A"/>
    <w:rsid w:val="00AC44B9"/>
    <w:rsid w:val="00AD7CBE"/>
    <w:rsid w:val="00AE2AFD"/>
    <w:rsid w:val="00AF2C3D"/>
    <w:rsid w:val="00AF348B"/>
    <w:rsid w:val="00AF6285"/>
    <w:rsid w:val="00AF7842"/>
    <w:rsid w:val="00B0249A"/>
    <w:rsid w:val="00B07234"/>
    <w:rsid w:val="00B07278"/>
    <w:rsid w:val="00B12FB8"/>
    <w:rsid w:val="00B166CF"/>
    <w:rsid w:val="00B21BEE"/>
    <w:rsid w:val="00B34D6F"/>
    <w:rsid w:val="00B43C0C"/>
    <w:rsid w:val="00B43C3F"/>
    <w:rsid w:val="00B456C6"/>
    <w:rsid w:val="00B459CF"/>
    <w:rsid w:val="00B5296D"/>
    <w:rsid w:val="00B55673"/>
    <w:rsid w:val="00B60F58"/>
    <w:rsid w:val="00B65B72"/>
    <w:rsid w:val="00B666EC"/>
    <w:rsid w:val="00B71056"/>
    <w:rsid w:val="00B75770"/>
    <w:rsid w:val="00B75899"/>
    <w:rsid w:val="00B83A5B"/>
    <w:rsid w:val="00B83BFD"/>
    <w:rsid w:val="00B84E86"/>
    <w:rsid w:val="00B862BF"/>
    <w:rsid w:val="00B933AE"/>
    <w:rsid w:val="00B96FD6"/>
    <w:rsid w:val="00BA2152"/>
    <w:rsid w:val="00BA793B"/>
    <w:rsid w:val="00BB6409"/>
    <w:rsid w:val="00BC0C29"/>
    <w:rsid w:val="00BC1F78"/>
    <w:rsid w:val="00BC279A"/>
    <w:rsid w:val="00BC630A"/>
    <w:rsid w:val="00BD7121"/>
    <w:rsid w:val="00BE1ACE"/>
    <w:rsid w:val="00BF153E"/>
    <w:rsid w:val="00BF2A6C"/>
    <w:rsid w:val="00BF2EED"/>
    <w:rsid w:val="00BF7585"/>
    <w:rsid w:val="00C01E43"/>
    <w:rsid w:val="00C0433C"/>
    <w:rsid w:val="00C048AB"/>
    <w:rsid w:val="00C0724F"/>
    <w:rsid w:val="00C158F7"/>
    <w:rsid w:val="00C164BF"/>
    <w:rsid w:val="00C22A40"/>
    <w:rsid w:val="00C24032"/>
    <w:rsid w:val="00C242D6"/>
    <w:rsid w:val="00C259B5"/>
    <w:rsid w:val="00C31535"/>
    <w:rsid w:val="00C37D3E"/>
    <w:rsid w:val="00C47E0D"/>
    <w:rsid w:val="00C542B1"/>
    <w:rsid w:val="00C56329"/>
    <w:rsid w:val="00C57134"/>
    <w:rsid w:val="00C57320"/>
    <w:rsid w:val="00C60F63"/>
    <w:rsid w:val="00C61DBA"/>
    <w:rsid w:val="00C66C07"/>
    <w:rsid w:val="00C66C6C"/>
    <w:rsid w:val="00C7203A"/>
    <w:rsid w:val="00C75422"/>
    <w:rsid w:val="00C75730"/>
    <w:rsid w:val="00C7664E"/>
    <w:rsid w:val="00C77E22"/>
    <w:rsid w:val="00C8567A"/>
    <w:rsid w:val="00C85C4F"/>
    <w:rsid w:val="00C87D3C"/>
    <w:rsid w:val="00C9249A"/>
    <w:rsid w:val="00CA1146"/>
    <w:rsid w:val="00CA1E86"/>
    <w:rsid w:val="00CA2131"/>
    <w:rsid w:val="00CA3453"/>
    <w:rsid w:val="00CA5209"/>
    <w:rsid w:val="00CB08AF"/>
    <w:rsid w:val="00CC4E4B"/>
    <w:rsid w:val="00CD21F7"/>
    <w:rsid w:val="00CD538E"/>
    <w:rsid w:val="00CE0041"/>
    <w:rsid w:val="00CE099D"/>
    <w:rsid w:val="00CE1982"/>
    <w:rsid w:val="00D021D3"/>
    <w:rsid w:val="00D03A93"/>
    <w:rsid w:val="00D14D7D"/>
    <w:rsid w:val="00D20DEC"/>
    <w:rsid w:val="00D238EB"/>
    <w:rsid w:val="00D265B8"/>
    <w:rsid w:val="00D33BF4"/>
    <w:rsid w:val="00D4498D"/>
    <w:rsid w:val="00D45A8D"/>
    <w:rsid w:val="00D50248"/>
    <w:rsid w:val="00D55210"/>
    <w:rsid w:val="00D5564E"/>
    <w:rsid w:val="00D57449"/>
    <w:rsid w:val="00D6032B"/>
    <w:rsid w:val="00D614AC"/>
    <w:rsid w:val="00D6296F"/>
    <w:rsid w:val="00D71BE2"/>
    <w:rsid w:val="00D730C3"/>
    <w:rsid w:val="00D81856"/>
    <w:rsid w:val="00D84695"/>
    <w:rsid w:val="00D87886"/>
    <w:rsid w:val="00D97BDD"/>
    <w:rsid w:val="00DA1733"/>
    <w:rsid w:val="00DA3E29"/>
    <w:rsid w:val="00DB59BD"/>
    <w:rsid w:val="00DC3B0C"/>
    <w:rsid w:val="00DC648C"/>
    <w:rsid w:val="00DD1C47"/>
    <w:rsid w:val="00DD2DC4"/>
    <w:rsid w:val="00DD45BC"/>
    <w:rsid w:val="00DE30A8"/>
    <w:rsid w:val="00DE6D84"/>
    <w:rsid w:val="00DE745A"/>
    <w:rsid w:val="00DF1F9D"/>
    <w:rsid w:val="00DF6079"/>
    <w:rsid w:val="00E056BA"/>
    <w:rsid w:val="00E06A44"/>
    <w:rsid w:val="00E0792B"/>
    <w:rsid w:val="00E1441E"/>
    <w:rsid w:val="00E14F7F"/>
    <w:rsid w:val="00E22223"/>
    <w:rsid w:val="00E22A1B"/>
    <w:rsid w:val="00E24CD0"/>
    <w:rsid w:val="00E357A1"/>
    <w:rsid w:val="00E4195C"/>
    <w:rsid w:val="00E41A9F"/>
    <w:rsid w:val="00E42A7C"/>
    <w:rsid w:val="00E45CEC"/>
    <w:rsid w:val="00E465E1"/>
    <w:rsid w:val="00E545C4"/>
    <w:rsid w:val="00E573CB"/>
    <w:rsid w:val="00E604EA"/>
    <w:rsid w:val="00E6281A"/>
    <w:rsid w:val="00E63B33"/>
    <w:rsid w:val="00E66771"/>
    <w:rsid w:val="00E708BB"/>
    <w:rsid w:val="00E7647C"/>
    <w:rsid w:val="00E82E02"/>
    <w:rsid w:val="00E83325"/>
    <w:rsid w:val="00E85A35"/>
    <w:rsid w:val="00E934EA"/>
    <w:rsid w:val="00E97874"/>
    <w:rsid w:val="00EA70EB"/>
    <w:rsid w:val="00EC18DE"/>
    <w:rsid w:val="00EC32CD"/>
    <w:rsid w:val="00EC6218"/>
    <w:rsid w:val="00ED0BBA"/>
    <w:rsid w:val="00ED2482"/>
    <w:rsid w:val="00ED5E6B"/>
    <w:rsid w:val="00ED75CB"/>
    <w:rsid w:val="00ED76D6"/>
    <w:rsid w:val="00EE4D9A"/>
    <w:rsid w:val="00EE5CE3"/>
    <w:rsid w:val="00EF2EC0"/>
    <w:rsid w:val="00EF3DAD"/>
    <w:rsid w:val="00F1532E"/>
    <w:rsid w:val="00F21A9C"/>
    <w:rsid w:val="00F22142"/>
    <w:rsid w:val="00F23A07"/>
    <w:rsid w:val="00F254EE"/>
    <w:rsid w:val="00F3102A"/>
    <w:rsid w:val="00F31CE4"/>
    <w:rsid w:val="00F31D82"/>
    <w:rsid w:val="00F31FF9"/>
    <w:rsid w:val="00F36833"/>
    <w:rsid w:val="00F36F47"/>
    <w:rsid w:val="00F37B8D"/>
    <w:rsid w:val="00F43CC3"/>
    <w:rsid w:val="00F53F03"/>
    <w:rsid w:val="00F5683D"/>
    <w:rsid w:val="00F62C7D"/>
    <w:rsid w:val="00F70A9F"/>
    <w:rsid w:val="00F76988"/>
    <w:rsid w:val="00F80A9E"/>
    <w:rsid w:val="00F82DE1"/>
    <w:rsid w:val="00F84346"/>
    <w:rsid w:val="00F8655D"/>
    <w:rsid w:val="00F914F8"/>
    <w:rsid w:val="00F91EEA"/>
    <w:rsid w:val="00FA07DF"/>
    <w:rsid w:val="00FA2F10"/>
    <w:rsid w:val="00FA5DB3"/>
    <w:rsid w:val="00FB0565"/>
    <w:rsid w:val="00FB12BC"/>
    <w:rsid w:val="00FB59D6"/>
    <w:rsid w:val="00FC6FC1"/>
    <w:rsid w:val="00FD26CE"/>
    <w:rsid w:val="00FD3FEB"/>
    <w:rsid w:val="00FF1156"/>
    <w:rsid w:val="00FF4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61"/>
    <o:shapelayout v:ext="edit">
      <o:idmap v:ext="edit" data="1"/>
    </o:shapelayout>
  </w:shapeDefaults>
  <w:decimalSymbol w:val=","/>
  <w:listSeparator w:val=";"/>
  <w14:docId w14:val="1E8A431A"/>
  <w14:defaultImageDpi w14:val="32767"/>
  <w15:docId w15:val="{5B6CE369-BC8D-46B9-99CF-A90B92B95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55DA"/>
    <w:rPr>
      <w:rFonts w:ascii="Lato" w:eastAsiaTheme="minorEastAsia" w:hAnsi="Lato"/>
      <w:color w:val="000000" w:themeColor="text1"/>
      <w:sz w:val="20"/>
      <w:szCs w:val="38"/>
      <w:lang w:val="es-ES" w:eastAsia="es-ES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ED2482"/>
    <w:pPr>
      <w:outlineLvl w:val="0"/>
    </w:pPr>
  </w:style>
  <w:style w:type="paragraph" w:styleId="Ttulo2">
    <w:name w:val="heading 2"/>
    <w:basedOn w:val="Ttulo1"/>
    <w:next w:val="Normal"/>
    <w:link w:val="Ttulo2Car"/>
    <w:autoRedefine/>
    <w:uiPriority w:val="9"/>
    <w:unhideWhenUsed/>
    <w:qFormat/>
    <w:rsid w:val="00ED2482"/>
    <w:pPr>
      <w:outlineLvl w:val="1"/>
    </w:pPr>
  </w:style>
  <w:style w:type="paragraph" w:styleId="Ttulo3">
    <w:name w:val="heading 3"/>
    <w:basedOn w:val="Ttulo2"/>
    <w:next w:val="Normal"/>
    <w:link w:val="Ttulo3Car"/>
    <w:uiPriority w:val="9"/>
    <w:unhideWhenUsed/>
    <w:qFormat/>
    <w:rsid w:val="00ED2482"/>
    <w:pPr>
      <w:outlineLvl w:val="2"/>
    </w:pPr>
  </w:style>
  <w:style w:type="paragraph" w:styleId="Ttulo4">
    <w:name w:val="heading 4"/>
    <w:basedOn w:val="Ttulo3"/>
    <w:next w:val="Normal"/>
    <w:link w:val="Ttulo4Car"/>
    <w:uiPriority w:val="9"/>
    <w:unhideWhenUsed/>
    <w:qFormat/>
    <w:rsid w:val="00ED2482"/>
    <w:pPr>
      <w:outlineLvl w:val="3"/>
    </w:pPr>
  </w:style>
  <w:style w:type="paragraph" w:styleId="Ttulo5">
    <w:name w:val="heading 5"/>
    <w:basedOn w:val="Ttulo4"/>
    <w:next w:val="Normal"/>
    <w:link w:val="Ttulo5Car"/>
    <w:uiPriority w:val="9"/>
    <w:unhideWhenUsed/>
    <w:qFormat/>
    <w:rsid w:val="00ED2482"/>
    <w:pPr>
      <w:outlineLvl w:val="4"/>
    </w:p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8654F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303E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D-Titulo">
    <w:name w:val="STD - Titulo"/>
    <w:autoRedefine/>
    <w:qFormat/>
    <w:rsid w:val="00CA2131"/>
    <w:rPr>
      <w:rFonts w:ascii="Arial" w:eastAsiaTheme="minorEastAsia" w:hAnsi="Arial" w:cs="Arial"/>
      <w:b/>
      <w:bCs/>
      <w:sz w:val="38"/>
      <w:szCs w:val="38"/>
    </w:rPr>
  </w:style>
  <w:style w:type="character" w:customStyle="1" w:styleId="Ttulo5Car">
    <w:name w:val="Título 5 Car"/>
    <w:basedOn w:val="Fuentedeprrafopredeter"/>
    <w:link w:val="Ttulo5"/>
    <w:uiPriority w:val="9"/>
    <w:rsid w:val="00ED2482"/>
    <w:rPr>
      <w:rFonts w:ascii="Lato" w:eastAsiaTheme="minorEastAsia" w:hAnsi="Lato"/>
      <w:color w:val="000000" w:themeColor="text1"/>
      <w:sz w:val="20"/>
      <w:szCs w:val="38"/>
      <w:lang w:val="es-ES" w:eastAsia="es-ES"/>
    </w:rPr>
  </w:style>
  <w:style w:type="character" w:customStyle="1" w:styleId="Ttulo6Car">
    <w:name w:val="Título 6 Car"/>
    <w:basedOn w:val="Fuentedeprrafopredeter"/>
    <w:link w:val="Ttulo6"/>
    <w:uiPriority w:val="9"/>
    <w:rsid w:val="008654FC"/>
    <w:rPr>
      <w:rFonts w:asciiTheme="majorHAnsi" w:eastAsiaTheme="majorEastAsia" w:hAnsiTheme="majorHAnsi" w:cstheme="majorBidi"/>
      <w:color w:val="00303E" w:themeColor="accent1" w:themeShade="7F"/>
      <w:sz w:val="20"/>
      <w:szCs w:val="38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8654F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654FC"/>
    <w:rPr>
      <w:rFonts w:ascii="Lato" w:eastAsiaTheme="minorEastAsia" w:hAnsi="Lato"/>
      <w:color w:val="000000" w:themeColor="text1"/>
      <w:sz w:val="20"/>
      <w:szCs w:val="38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8654F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654FC"/>
    <w:rPr>
      <w:rFonts w:ascii="Lato" w:eastAsiaTheme="minorEastAsia" w:hAnsi="Lato"/>
      <w:color w:val="000000" w:themeColor="text1"/>
      <w:sz w:val="20"/>
      <w:szCs w:val="38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ED2482"/>
    <w:rPr>
      <w:rFonts w:ascii="Lato" w:eastAsiaTheme="minorEastAsia" w:hAnsi="Lato"/>
      <w:color w:val="000000" w:themeColor="text1"/>
      <w:sz w:val="20"/>
      <w:szCs w:val="38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ED2482"/>
    <w:rPr>
      <w:rFonts w:ascii="Lato" w:eastAsiaTheme="minorEastAsia" w:hAnsi="Lato"/>
      <w:color w:val="000000" w:themeColor="text1"/>
      <w:sz w:val="20"/>
      <w:szCs w:val="38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ED2482"/>
    <w:rPr>
      <w:rFonts w:ascii="Lato" w:eastAsiaTheme="minorEastAsia" w:hAnsi="Lato"/>
      <w:color w:val="000000" w:themeColor="text1"/>
      <w:sz w:val="20"/>
      <w:szCs w:val="38"/>
      <w:lang w:val="es-ES"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ED2482"/>
    <w:rPr>
      <w:rFonts w:ascii="Lato" w:eastAsiaTheme="minorEastAsia" w:hAnsi="Lato"/>
      <w:color w:val="000000" w:themeColor="text1"/>
      <w:sz w:val="20"/>
      <w:szCs w:val="38"/>
      <w:lang w:val="es-ES" w:eastAsia="es-ES"/>
    </w:rPr>
  </w:style>
  <w:style w:type="paragraph" w:customStyle="1" w:styleId="STD-Temporada">
    <w:name w:val="STD - Temporada"/>
    <w:basedOn w:val="STD-Fecha"/>
    <w:qFormat/>
    <w:rsid w:val="00D5564E"/>
  </w:style>
  <w:style w:type="paragraph" w:customStyle="1" w:styleId="STD-Subtitulo">
    <w:name w:val="STD - Subtitulo"/>
    <w:qFormat/>
    <w:rsid w:val="00D5564E"/>
    <w:pPr>
      <w:numPr>
        <w:numId w:val="12"/>
      </w:numPr>
      <w:spacing w:after="120"/>
      <w:ind w:left="0" w:hanging="142"/>
    </w:pPr>
    <w:rPr>
      <w:rFonts w:ascii="Lato Black" w:eastAsiaTheme="minorEastAsia" w:hAnsi="Lato Black"/>
      <w:b/>
      <w:bCs/>
      <w:color w:val="000000" w:themeColor="text1"/>
      <w:szCs w:val="38"/>
    </w:rPr>
  </w:style>
  <w:style w:type="paragraph" w:customStyle="1" w:styleId="STD-Fecha">
    <w:name w:val="STD - Fecha"/>
    <w:qFormat/>
    <w:rsid w:val="00D5564E"/>
    <w:pPr>
      <w:spacing w:after="120"/>
    </w:pPr>
    <w:rPr>
      <w:rFonts w:ascii="Lato" w:eastAsiaTheme="minorEastAsia" w:hAnsi="Lato"/>
      <w:b/>
      <w:bCs/>
      <w:color w:val="000000" w:themeColor="text1"/>
      <w:sz w:val="20"/>
      <w:szCs w:val="38"/>
    </w:rPr>
  </w:style>
  <w:style w:type="paragraph" w:customStyle="1" w:styleId="STD-Textocorrido">
    <w:name w:val="STD - Texto corrido"/>
    <w:qFormat/>
    <w:rsid w:val="00D5564E"/>
    <w:pPr>
      <w:spacing w:after="120"/>
    </w:pPr>
    <w:rPr>
      <w:rFonts w:ascii="Lato" w:eastAsiaTheme="minorEastAsia" w:hAnsi="Lato"/>
      <w:color w:val="000000" w:themeColor="text1"/>
      <w:sz w:val="20"/>
      <w:szCs w:val="38"/>
    </w:rPr>
  </w:style>
  <w:style w:type="paragraph" w:customStyle="1" w:styleId="STD-Enlaceweb">
    <w:name w:val="STD - Enlace web"/>
    <w:next w:val="Normal"/>
    <w:qFormat/>
    <w:rsid w:val="00D5564E"/>
    <w:rPr>
      <w:rFonts w:ascii="Lato" w:eastAsiaTheme="minorEastAsia" w:hAnsi="Lato"/>
      <w:color w:val="0070C0"/>
      <w:sz w:val="20"/>
      <w:szCs w:val="38"/>
      <w:u w:val="single"/>
    </w:rPr>
  </w:style>
  <w:style w:type="character" w:styleId="Hipervnculo">
    <w:name w:val="Hyperlink"/>
    <w:basedOn w:val="Fuentedeprrafopredeter"/>
    <w:uiPriority w:val="99"/>
    <w:unhideWhenUsed/>
    <w:rsid w:val="00793FE0"/>
    <w:rPr>
      <w:color w:val="E88A35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A0AE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0AE1"/>
    <w:rPr>
      <w:rFonts w:ascii="Tahoma" w:eastAsiaTheme="minorEastAsia" w:hAnsi="Tahoma" w:cs="Tahoma"/>
      <w:color w:val="000000" w:themeColor="text1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unhideWhenUsed/>
    <w:rsid w:val="009559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01681E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1E399A"/>
    <w:rPr>
      <w:color w:val="F4B83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76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9.png"/><Relationship Id="rId1" Type="http://schemas.openxmlformats.org/officeDocument/2006/relationships/hyperlink" Target="mailto:prensa@ayto-santander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g"/></Relationships>
</file>

<file path=word/theme/theme1.xml><?xml version="1.0" encoding="utf-8"?>
<a:theme xmlns:a="http://schemas.openxmlformats.org/drawingml/2006/main" name="Santander-Presentación_2">
  <a:themeElements>
    <a:clrScheme name="Santander">
      <a:dk1>
        <a:sysClr val="windowText" lastClr="000000"/>
      </a:dk1>
      <a:lt1>
        <a:sysClr val="window" lastClr="FFFFFF"/>
      </a:lt1>
      <a:dk2>
        <a:srgbClr val="003B4B"/>
      </a:dk2>
      <a:lt2>
        <a:srgbClr val="EEECE1"/>
      </a:lt2>
      <a:accent1>
        <a:srgbClr val="00617E"/>
      </a:accent1>
      <a:accent2>
        <a:srgbClr val="65BED9"/>
      </a:accent2>
      <a:accent3>
        <a:srgbClr val="52AA4D"/>
      </a:accent3>
      <a:accent4>
        <a:srgbClr val="73B64B"/>
      </a:accent4>
      <a:accent5>
        <a:srgbClr val="AFCE44"/>
      </a:accent5>
      <a:accent6>
        <a:srgbClr val="DE6035"/>
      </a:accent6>
      <a:hlink>
        <a:srgbClr val="E88A35"/>
      </a:hlink>
      <a:folHlink>
        <a:srgbClr val="F4B832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F3AE7-563D-47FD-825E-CED559254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868</Words>
  <Characters>4775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cp:lastModifiedBy>Blanca Ruiz Fernandez</cp:lastModifiedBy>
  <cp:revision>3</cp:revision>
  <dcterms:created xsi:type="dcterms:W3CDTF">2026-09-10T08:00:00Z</dcterms:created>
  <dcterms:modified xsi:type="dcterms:W3CDTF">2026-09-10T11:59:00Z</dcterms:modified>
</cp:coreProperties>
</file>